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E5" w:rsidRDefault="00623FE5" w:rsidP="00623FE5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50690" cy="6616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E5" w:rsidRDefault="00623FE5" w:rsidP="00623F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32"/>
          <w:szCs w:val="32"/>
        </w:rPr>
      </w:pPr>
      <w:r w:rsidRPr="00255AC4">
        <w:rPr>
          <w:rFonts w:cs="Arial"/>
          <w:sz w:val="32"/>
          <w:szCs w:val="32"/>
        </w:rPr>
        <w:t>Projekt „</w:t>
      </w:r>
      <w:r w:rsidRPr="00255AC4">
        <w:rPr>
          <w:rFonts w:cs="Arial"/>
          <w:b/>
          <w:sz w:val="32"/>
          <w:szCs w:val="32"/>
        </w:rPr>
        <w:t>Era młodych zawodowców</w:t>
      </w:r>
      <w:r w:rsidRPr="00255AC4">
        <w:rPr>
          <w:rFonts w:cs="Arial"/>
          <w:sz w:val="32"/>
          <w:szCs w:val="32"/>
        </w:rPr>
        <w:t xml:space="preserve">” realizowany w ramach Programu Operacyjnego Wiedza Edukacja Rozwój 2014-2020 współfinansowany </w:t>
      </w:r>
    </w:p>
    <w:p w:rsidR="00623FE5" w:rsidRPr="00255AC4" w:rsidRDefault="00623FE5" w:rsidP="00623F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32"/>
          <w:szCs w:val="32"/>
        </w:rPr>
      </w:pPr>
      <w:r w:rsidRPr="00255AC4">
        <w:rPr>
          <w:rFonts w:cs="Arial"/>
          <w:sz w:val="32"/>
          <w:szCs w:val="32"/>
        </w:rPr>
        <w:t>z Unii Europejskiej z Europejskiego Funduszu Społecznego</w:t>
      </w:r>
    </w:p>
    <w:p w:rsidR="00623FE5" w:rsidRPr="0077479B" w:rsidRDefault="00623FE5" w:rsidP="00623FE5">
      <w:pPr>
        <w:shd w:val="clear" w:color="auto" w:fill="C2D69B"/>
        <w:tabs>
          <w:tab w:val="center" w:pos="2410"/>
          <w:tab w:val="right" w:pos="9072"/>
        </w:tabs>
        <w:spacing w:after="0" w:line="240" w:lineRule="auto"/>
        <w:jc w:val="center"/>
        <w:rPr>
          <w:rFonts w:ascii="Franklin Gothic Heavy" w:eastAsia="Batang" w:hAnsi="Franklin Gothic Heavy" w:cs="Aharoni"/>
          <w:b/>
          <w:noProof/>
          <w:color w:val="1D1B11"/>
          <w:sz w:val="56"/>
          <w:szCs w:val="56"/>
          <w:lang w:eastAsia="pl-PL"/>
        </w:rPr>
      </w:pPr>
      <w:r w:rsidRPr="0077479B">
        <w:rPr>
          <w:rFonts w:ascii="Microsoft PhagsPa" w:eastAsia="Batang" w:hAnsi="Microsoft PhagsPa" w:cs="Aharoni"/>
          <w:b/>
          <w:noProof/>
          <w:color w:val="1D1B11"/>
          <w:sz w:val="56"/>
          <w:szCs w:val="56"/>
          <w:lang w:eastAsia="pl-PL"/>
        </w:rPr>
        <w:t>BEZPŁATNE SZKOLENIA</w:t>
      </w:r>
      <w:r w:rsidRPr="0077479B">
        <w:rPr>
          <w:rFonts w:ascii="Franklin Gothic Heavy" w:eastAsia="Batang" w:hAnsi="Franklin Gothic Heavy" w:cs="Aharoni"/>
          <w:b/>
          <w:noProof/>
          <w:color w:val="1D1B11"/>
          <w:sz w:val="56"/>
          <w:szCs w:val="56"/>
          <w:lang w:eastAsia="pl-PL"/>
        </w:rPr>
        <w:br/>
        <w:t>z 4-miesięcznym stażem</w:t>
      </w:r>
      <w:r w:rsidRPr="0077479B">
        <w:rPr>
          <w:rFonts w:ascii="Franklin Gothic Heavy" w:eastAsia="Batang" w:hAnsi="Franklin Gothic Heavy" w:cs="Aharoni"/>
          <w:b/>
          <w:noProof/>
          <w:color w:val="1D1B11"/>
          <w:sz w:val="56"/>
          <w:szCs w:val="56"/>
          <w:lang w:eastAsia="pl-PL"/>
        </w:rPr>
        <w:br/>
        <w:t>dla osób w wieku 15-29 lat</w:t>
      </w:r>
      <w:r w:rsidRPr="0077479B">
        <w:rPr>
          <w:rFonts w:ascii="Franklin Gothic Heavy" w:eastAsia="Batang" w:hAnsi="Franklin Gothic Heavy" w:cs="Aharoni"/>
          <w:b/>
          <w:noProof/>
          <w:color w:val="1D1B11"/>
          <w:sz w:val="56"/>
          <w:szCs w:val="56"/>
          <w:lang w:eastAsia="pl-PL"/>
        </w:rPr>
        <w:br/>
        <w:t xml:space="preserve">dające uprawnienia </w:t>
      </w:r>
      <w:r w:rsidRPr="0077479B">
        <w:rPr>
          <w:rFonts w:ascii="Franklin Gothic Heavy" w:eastAsia="Batang" w:hAnsi="Franklin Gothic Heavy" w:cs="Aharoni"/>
          <w:b/>
          <w:noProof/>
          <w:color w:val="1D1B11"/>
          <w:sz w:val="56"/>
          <w:szCs w:val="56"/>
          <w:lang w:eastAsia="pl-PL"/>
        </w:rPr>
        <w:br/>
        <w:t xml:space="preserve">do wykonywania zawodu </w:t>
      </w:r>
    </w:p>
    <w:p w:rsidR="00623FE5" w:rsidRPr="00D32F2A" w:rsidRDefault="00623FE5" w:rsidP="00623FE5">
      <w:pPr>
        <w:tabs>
          <w:tab w:val="center" w:pos="2410"/>
          <w:tab w:val="right" w:pos="9072"/>
        </w:tabs>
        <w:spacing w:after="0" w:line="240" w:lineRule="auto"/>
        <w:ind w:firstLine="709"/>
        <w:jc w:val="center"/>
        <w:rPr>
          <w:rFonts w:ascii="Gisha" w:eastAsia="Meiryo UI" w:hAnsi="Gisha" w:cs="Gisha"/>
          <w:b/>
          <w:noProof/>
          <w:sz w:val="52"/>
          <w:szCs w:val="52"/>
          <w:lang w:eastAsia="pl-PL"/>
        </w:rPr>
      </w:pPr>
      <w:r w:rsidRPr="00D32F2A">
        <w:rPr>
          <w:rFonts w:ascii="Gisha" w:eastAsia="Meiryo UI" w:hAnsi="Gisha" w:cs="Gisha"/>
          <w:b/>
          <w:noProof/>
          <w:sz w:val="52"/>
          <w:szCs w:val="52"/>
          <w:lang w:eastAsia="pl-PL"/>
        </w:rPr>
        <w:t>ZWŁASZC</w:t>
      </w:r>
      <w:bookmarkStart w:id="0" w:name="_GoBack"/>
      <w:bookmarkEnd w:id="0"/>
      <w:r w:rsidRPr="00D32F2A">
        <w:rPr>
          <w:rFonts w:ascii="Gisha" w:eastAsia="Meiryo UI" w:hAnsi="Gisha" w:cs="Gisha"/>
          <w:b/>
          <w:noProof/>
          <w:sz w:val="52"/>
          <w:szCs w:val="52"/>
          <w:lang w:eastAsia="pl-PL"/>
        </w:rPr>
        <w:t>ZA POSIADAJ</w:t>
      </w:r>
      <w:r w:rsidRPr="00D32F2A">
        <w:rPr>
          <w:rFonts w:ascii="Trebuchet MS" w:eastAsia="Meiryo UI" w:hAnsi="Trebuchet MS" w:cs="Gisha"/>
          <w:b/>
          <w:noProof/>
          <w:sz w:val="52"/>
          <w:szCs w:val="52"/>
          <w:lang w:eastAsia="pl-PL"/>
        </w:rPr>
        <w:t>Ą</w:t>
      </w:r>
      <w:r w:rsidRPr="00D32F2A">
        <w:rPr>
          <w:rFonts w:ascii="Gisha" w:eastAsia="Meiryo UI" w:hAnsi="Gisha" w:cs="Gisha"/>
          <w:b/>
          <w:noProof/>
          <w:sz w:val="52"/>
          <w:szCs w:val="52"/>
          <w:lang w:eastAsia="pl-PL"/>
        </w:rPr>
        <w:t xml:space="preserve">CYCH </w:t>
      </w:r>
      <w:r w:rsidRPr="00D32F2A">
        <w:rPr>
          <w:rFonts w:ascii="Gisha" w:eastAsia="Meiryo UI" w:hAnsi="Gisha" w:cs="Gisha"/>
          <w:b/>
          <w:noProof/>
          <w:sz w:val="52"/>
          <w:szCs w:val="52"/>
          <w:lang w:eastAsia="pl-PL"/>
        </w:rPr>
        <w:br/>
        <w:t>ORZECZENIE O NIEPEŁNOSPRAWNO</w:t>
      </w:r>
      <w:r w:rsidRPr="00D32F2A">
        <w:rPr>
          <w:rFonts w:ascii="Trebuchet MS" w:eastAsia="Meiryo UI" w:hAnsi="Trebuchet MS" w:cs="Gisha"/>
          <w:b/>
          <w:noProof/>
          <w:sz w:val="52"/>
          <w:szCs w:val="52"/>
          <w:lang w:eastAsia="pl-PL"/>
        </w:rPr>
        <w:t>Ś</w:t>
      </w:r>
      <w:r w:rsidRPr="00D32F2A">
        <w:rPr>
          <w:rFonts w:ascii="Gisha" w:eastAsia="Meiryo UI" w:hAnsi="Gisha" w:cs="Gisha"/>
          <w:b/>
          <w:noProof/>
          <w:sz w:val="52"/>
          <w:szCs w:val="52"/>
          <w:lang w:eastAsia="pl-PL"/>
        </w:rPr>
        <w:t>CI,</w:t>
      </w:r>
    </w:p>
    <w:p w:rsidR="00623FE5" w:rsidRPr="00D32F2A" w:rsidRDefault="00623FE5" w:rsidP="00623FE5">
      <w:pPr>
        <w:tabs>
          <w:tab w:val="center" w:pos="2410"/>
          <w:tab w:val="right" w:pos="9072"/>
        </w:tabs>
        <w:spacing w:after="0" w:line="240" w:lineRule="auto"/>
        <w:ind w:firstLine="709"/>
        <w:jc w:val="center"/>
        <w:rPr>
          <w:rFonts w:ascii="Trebuchet MS" w:eastAsia="Meiryo UI" w:hAnsi="Trebuchet MS" w:cs="David"/>
          <w:noProof/>
          <w:sz w:val="36"/>
          <w:szCs w:val="36"/>
          <w:lang w:eastAsia="pl-PL"/>
        </w:rPr>
      </w:pPr>
      <w:r w:rsidRPr="00D32F2A">
        <w:rPr>
          <w:rFonts w:ascii="Trebuchet MS" w:eastAsia="Meiryo UI" w:hAnsi="Trebuchet MS" w:cs="David"/>
          <w:noProof/>
          <w:sz w:val="36"/>
          <w:szCs w:val="36"/>
          <w:lang w:eastAsia="pl-PL"/>
        </w:rPr>
        <w:t>mieszkańców Województwa Lubelskiego, nie uczących się, pozostających bez zatrudnienia, w tym długotrwale bezrobotnych, dla wszystkich chcących zdobyć nowe uprawnienia i kwalifikacje zawodowe</w:t>
      </w:r>
    </w:p>
    <w:p w:rsidR="00623FE5" w:rsidRPr="00D32F2A" w:rsidRDefault="00623FE5" w:rsidP="00623FE5">
      <w:pPr>
        <w:widowControl w:val="0"/>
        <w:numPr>
          <w:ilvl w:val="0"/>
          <w:numId w:val="1"/>
        </w:numPr>
        <w:shd w:val="clear" w:color="auto" w:fill="EAF1DD"/>
        <w:tabs>
          <w:tab w:val="left" w:pos="851"/>
        </w:tabs>
        <w:spacing w:before="100" w:beforeAutospacing="1" w:after="0" w:line="240" w:lineRule="auto"/>
        <w:ind w:hanging="1156"/>
        <w:jc w:val="both"/>
        <w:rPr>
          <w:rFonts w:ascii="Verdana" w:hAnsi="Verdana"/>
          <w:bCs/>
          <w:iCs/>
          <w:sz w:val="32"/>
          <w:szCs w:val="32"/>
        </w:rPr>
      </w:pPr>
      <w:r w:rsidRPr="00EC763A">
        <w:rPr>
          <w:rFonts w:ascii="Verdana" w:hAnsi="Verdana" w:cs="Aharoni"/>
          <w:b/>
          <w:bCs/>
          <w:iCs/>
          <w:sz w:val="40"/>
          <w:szCs w:val="40"/>
        </w:rPr>
        <w:t>Magazynier z obsługą wózka widłowego</w:t>
      </w:r>
      <w:r w:rsidRPr="008F499F">
        <w:rPr>
          <w:rFonts w:ascii="Verdana" w:hAnsi="Verdana" w:cs="Aharoni"/>
          <w:b/>
          <w:bCs/>
          <w:iCs/>
          <w:sz w:val="36"/>
          <w:szCs w:val="36"/>
        </w:rPr>
        <w:t>, kasy fiskalnej oraz  komputerowych programów magazynowych</w:t>
      </w:r>
      <w:r w:rsidRPr="008F499F">
        <w:rPr>
          <w:rFonts w:ascii="Verdana" w:hAnsi="Verdana"/>
          <w:b/>
          <w:bCs/>
          <w:iCs/>
          <w:sz w:val="36"/>
          <w:szCs w:val="36"/>
        </w:rPr>
        <w:t xml:space="preserve"> </w:t>
      </w:r>
      <w:r w:rsidRPr="008F499F">
        <w:rPr>
          <w:rFonts w:ascii="Verdana" w:hAnsi="Verdana" w:cs="Narkisim"/>
          <w:bCs/>
          <w:iCs/>
          <w:sz w:val="36"/>
          <w:szCs w:val="36"/>
        </w:rPr>
        <w:t xml:space="preserve">z egzaminem UDT </w:t>
      </w:r>
      <w:r w:rsidRPr="00EC763A">
        <w:rPr>
          <w:rFonts w:ascii="Verdana" w:hAnsi="Verdana" w:cs="Narkisim"/>
          <w:bCs/>
          <w:iCs/>
          <w:sz w:val="36"/>
          <w:szCs w:val="36"/>
          <w:shd w:val="clear" w:color="auto" w:fill="C4BC96"/>
        </w:rPr>
        <w:t>/</w:t>
      </w:r>
      <w:r w:rsidRPr="00EC763A">
        <w:rPr>
          <w:rFonts w:ascii="Verdana" w:hAnsi="Verdana"/>
          <w:bCs/>
          <w:iCs/>
          <w:sz w:val="36"/>
          <w:szCs w:val="36"/>
          <w:shd w:val="clear" w:color="auto" w:fill="C4BC96"/>
        </w:rPr>
        <w:t>wrzesień-październik/</w:t>
      </w:r>
    </w:p>
    <w:p w:rsidR="00623FE5" w:rsidRDefault="00623FE5" w:rsidP="00623FE5">
      <w:pPr>
        <w:widowControl w:val="0"/>
        <w:numPr>
          <w:ilvl w:val="0"/>
          <w:numId w:val="1"/>
        </w:numPr>
        <w:shd w:val="clear" w:color="auto" w:fill="D6E3BC"/>
        <w:tabs>
          <w:tab w:val="left" w:pos="709"/>
          <w:tab w:val="left" w:pos="851"/>
        </w:tabs>
        <w:spacing w:before="100" w:beforeAutospacing="1" w:after="0" w:line="240" w:lineRule="auto"/>
        <w:ind w:hanging="1156"/>
        <w:rPr>
          <w:rFonts w:ascii="Verdana" w:hAnsi="Verdana"/>
          <w:bCs/>
          <w:iCs/>
          <w:sz w:val="32"/>
          <w:szCs w:val="32"/>
        </w:rPr>
      </w:pPr>
      <w:r>
        <w:rPr>
          <w:rFonts w:ascii="Verdana" w:hAnsi="Verdana" w:cs="Aharoni"/>
          <w:b/>
          <w:bCs/>
          <w:iCs/>
          <w:sz w:val="44"/>
          <w:szCs w:val="44"/>
        </w:rPr>
        <w:t>Operator wózka jezdniowego</w:t>
      </w:r>
      <w:r w:rsidRPr="008F499F">
        <w:rPr>
          <w:rFonts w:ascii="Verdana" w:hAnsi="Verdana"/>
          <w:bCs/>
          <w:iCs/>
          <w:sz w:val="32"/>
          <w:szCs w:val="32"/>
        </w:rPr>
        <w:t xml:space="preserve"> </w:t>
      </w:r>
      <w:r>
        <w:rPr>
          <w:rFonts w:ascii="Verdana" w:hAnsi="Verdana"/>
          <w:bCs/>
          <w:iCs/>
          <w:sz w:val="32"/>
          <w:szCs w:val="32"/>
        </w:rPr>
        <w:t xml:space="preserve">z egzaminem UDT </w:t>
      </w:r>
      <w:r w:rsidRPr="008F499F">
        <w:rPr>
          <w:rFonts w:ascii="Verdana" w:hAnsi="Verdana"/>
          <w:bCs/>
          <w:iCs/>
          <w:sz w:val="32"/>
          <w:szCs w:val="32"/>
        </w:rPr>
        <w:t xml:space="preserve"> </w:t>
      </w:r>
      <w:r>
        <w:rPr>
          <w:rFonts w:ascii="Verdana" w:hAnsi="Verdana"/>
          <w:bCs/>
          <w:iCs/>
          <w:sz w:val="32"/>
          <w:szCs w:val="32"/>
          <w:shd w:val="clear" w:color="auto" w:fill="C4BC96"/>
        </w:rPr>
        <w:t>/październik-listopad/</w:t>
      </w:r>
    </w:p>
    <w:p w:rsidR="00623FE5" w:rsidRPr="008F499F" w:rsidRDefault="00623FE5" w:rsidP="00623FE5">
      <w:pPr>
        <w:widowControl w:val="0"/>
        <w:numPr>
          <w:ilvl w:val="0"/>
          <w:numId w:val="1"/>
        </w:numPr>
        <w:shd w:val="clear" w:color="auto" w:fill="EAF1DD"/>
        <w:tabs>
          <w:tab w:val="left" w:pos="851"/>
        </w:tabs>
        <w:spacing w:before="100" w:beforeAutospacing="1" w:after="0" w:line="240" w:lineRule="auto"/>
        <w:ind w:left="426" w:hanging="142"/>
        <w:rPr>
          <w:rFonts w:ascii="Verdana" w:hAnsi="Verdana"/>
          <w:bCs/>
          <w:iCs/>
          <w:sz w:val="32"/>
          <w:szCs w:val="32"/>
        </w:rPr>
      </w:pPr>
      <w:r w:rsidRPr="00EC763A">
        <w:rPr>
          <w:rFonts w:ascii="Verdana" w:hAnsi="Verdana"/>
          <w:b/>
          <w:bCs/>
          <w:iCs/>
          <w:sz w:val="44"/>
          <w:szCs w:val="44"/>
        </w:rPr>
        <w:t xml:space="preserve">Kucharz </w:t>
      </w:r>
      <w:r w:rsidRPr="008F499F">
        <w:rPr>
          <w:rFonts w:ascii="Verdana" w:hAnsi="Verdana"/>
          <w:bCs/>
          <w:iCs/>
          <w:sz w:val="36"/>
          <w:szCs w:val="36"/>
        </w:rPr>
        <w:t>z egz. czeladniczym</w:t>
      </w:r>
      <w:r w:rsidRPr="008F499F">
        <w:rPr>
          <w:rFonts w:ascii="Verdana" w:hAnsi="Verdana"/>
          <w:bCs/>
          <w:iCs/>
          <w:sz w:val="32"/>
          <w:szCs w:val="32"/>
        </w:rPr>
        <w:t xml:space="preserve"> </w:t>
      </w:r>
      <w:r w:rsidRPr="00EC763A">
        <w:rPr>
          <w:rFonts w:ascii="Verdana" w:hAnsi="Verdana"/>
          <w:bCs/>
          <w:iCs/>
          <w:sz w:val="32"/>
          <w:szCs w:val="32"/>
          <w:shd w:val="clear" w:color="auto" w:fill="C4BC96"/>
        </w:rPr>
        <w:t>/listopad-grudzień/</w:t>
      </w:r>
    </w:p>
    <w:p w:rsidR="00623FE5" w:rsidRPr="008F499F" w:rsidRDefault="00623FE5" w:rsidP="00623FE5">
      <w:pPr>
        <w:widowControl w:val="0"/>
        <w:spacing w:before="100" w:beforeAutospacing="1" w:after="0" w:line="240" w:lineRule="auto"/>
        <w:jc w:val="center"/>
        <w:rPr>
          <w:rFonts w:ascii="Perpetua Titling MT" w:eastAsia="Times New Roman" w:hAnsi="Perpetua Titling MT"/>
          <w:b/>
          <w:noProof/>
          <w:sz w:val="40"/>
          <w:szCs w:val="40"/>
          <w:lang w:eastAsia="pl-PL"/>
        </w:rPr>
      </w:pPr>
      <w:r w:rsidRPr="008F499F">
        <w:rPr>
          <w:rFonts w:ascii="Perpetua Titling MT" w:eastAsia="Times New Roman" w:hAnsi="Perpetua Titling MT"/>
          <w:b/>
          <w:noProof/>
          <w:sz w:val="40"/>
          <w:szCs w:val="40"/>
          <w:lang w:eastAsia="pl-PL"/>
        </w:rPr>
        <w:t>Zapraszamy do udziału w Projekcie!</w:t>
      </w:r>
    </w:p>
    <w:p w:rsidR="001B35DC" w:rsidRPr="00623FE5" w:rsidRDefault="00623FE5" w:rsidP="00623FE5">
      <w:pPr>
        <w:widowControl w:val="0"/>
        <w:spacing w:before="100" w:beforeAutospacing="1" w:after="0" w:line="240" w:lineRule="auto"/>
        <w:jc w:val="center"/>
        <w:rPr>
          <w:rFonts w:ascii="Book Antiqua" w:hAnsi="Book Antiqua" w:cs="Aharoni"/>
          <w:b/>
          <w:color w:val="1D1B11"/>
          <w:sz w:val="32"/>
          <w:szCs w:val="32"/>
        </w:rPr>
      </w:pPr>
      <w:r w:rsidRPr="008F499F">
        <w:rPr>
          <w:rFonts w:ascii="Book Antiqua" w:eastAsia="Times New Roman" w:hAnsi="Book Antiqua" w:cs="Aharoni"/>
          <w:b/>
          <w:noProof/>
          <w:sz w:val="32"/>
          <w:szCs w:val="32"/>
          <w:lang w:eastAsia="pl-PL"/>
        </w:rPr>
        <w:t>Informacje i zapisy:</w:t>
      </w:r>
      <w:r w:rsidRPr="008F499F">
        <w:rPr>
          <w:rFonts w:ascii="Book Antiqua" w:hAnsi="Book Antiqua" w:cs="Aharoni"/>
          <w:b/>
          <w:sz w:val="32"/>
          <w:szCs w:val="32"/>
        </w:rPr>
        <w:t xml:space="preserve"> </w:t>
      </w:r>
      <w:r w:rsidRPr="008F499F">
        <w:rPr>
          <w:rFonts w:ascii="Book Antiqua" w:hAnsi="Book Antiqua" w:cs="Aharoni"/>
          <w:b/>
          <w:color w:val="1D1B11"/>
          <w:sz w:val="32"/>
          <w:szCs w:val="32"/>
        </w:rPr>
        <w:t xml:space="preserve">FUNDACJA INICJATYW LOKALNYCH </w:t>
      </w:r>
      <w:r w:rsidRPr="008F499F">
        <w:rPr>
          <w:rFonts w:ascii="Book Antiqua" w:hAnsi="Book Antiqua" w:cs="Aharoni"/>
          <w:b/>
          <w:color w:val="1D1B11"/>
          <w:sz w:val="32"/>
          <w:szCs w:val="32"/>
        </w:rPr>
        <w:br/>
        <w:t>Oddział w Janowie Lubelskim, ul. Zamoyskiego 52, tel. 15/ 87-17-536</w:t>
      </w:r>
    </w:p>
    <w:sectPr w:rsidR="001B35DC" w:rsidRPr="00623FE5" w:rsidSect="008F499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41F"/>
    <w:multiLevelType w:val="hybridMultilevel"/>
    <w:tmpl w:val="4120B888"/>
    <w:lvl w:ilvl="0" w:tplc="BDC22C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A442A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FE5"/>
    <w:rsid w:val="000A7D61"/>
    <w:rsid w:val="001B35DC"/>
    <w:rsid w:val="003C79B2"/>
    <w:rsid w:val="004A3715"/>
    <w:rsid w:val="004B7C38"/>
    <w:rsid w:val="00542DFD"/>
    <w:rsid w:val="00616013"/>
    <w:rsid w:val="00623FE5"/>
    <w:rsid w:val="00764828"/>
    <w:rsid w:val="0077479B"/>
    <w:rsid w:val="007747B7"/>
    <w:rsid w:val="009C7076"/>
    <w:rsid w:val="00B355E3"/>
    <w:rsid w:val="00B97EB1"/>
    <w:rsid w:val="00C36E1C"/>
    <w:rsid w:val="00E142DF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E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3FE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3FE5"/>
    <w:rPr>
      <w:rFonts w:ascii="Verdana" w:eastAsia="Times New Roman" w:hAnsi="Verdana" w:cs="Times New Roman"/>
      <w:color w:val="38383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Szkutnik</cp:lastModifiedBy>
  <cp:revision>3</cp:revision>
  <dcterms:created xsi:type="dcterms:W3CDTF">2017-09-01T07:19:00Z</dcterms:created>
  <dcterms:modified xsi:type="dcterms:W3CDTF">2017-09-05T09:04:00Z</dcterms:modified>
</cp:coreProperties>
</file>